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CCF" w:rsidRDefault="008B7626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31424183" wp14:editId="55D7FBA8">
            <wp:simplePos x="0" y="0"/>
            <wp:positionH relativeFrom="column">
              <wp:posOffset>-895350</wp:posOffset>
            </wp:positionH>
            <wp:positionV relativeFrom="paragraph">
              <wp:posOffset>-885825</wp:posOffset>
            </wp:positionV>
            <wp:extent cx="7696200" cy="5534025"/>
            <wp:effectExtent l="0" t="0" r="0" b="9525"/>
            <wp:wrapNone/>
            <wp:docPr id="2" name="Picture 2" descr="E:\PAPDI\P2KB\Kumpulan Manual\2025\Prof Blondina\Data Online\SERKOM SUBSPESIAL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PDI\P2KB\Kumpulan Manual\2025\Prof Blondina\Data Online\SERKOM SUBSPESIALIS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5E11A47" wp14:editId="77B9E2E4">
            <wp:simplePos x="0" y="0"/>
            <wp:positionH relativeFrom="column">
              <wp:posOffset>-895350</wp:posOffset>
            </wp:positionH>
            <wp:positionV relativeFrom="paragraph">
              <wp:posOffset>5124451</wp:posOffset>
            </wp:positionV>
            <wp:extent cx="7696200" cy="3962400"/>
            <wp:effectExtent l="0" t="0" r="0" b="0"/>
            <wp:wrapNone/>
            <wp:docPr id="1" name="Picture 1" descr="E:\PAPDI\P2KB\Kumpulan Manual\2025\Prof Blondina\Data Online\STR Sp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DI\P2KB\Kumpulan Manual\2025\Prof Blondina\Data Online\STR SpP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6C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626"/>
    <w:rsid w:val="00431425"/>
    <w:rsid w:val="00776CCF"/>
    <w:rsid w:val="008B7626"/>
    <w:rsid w:val="00D3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2025-04-14T05:12:00Z</dcterms:created>
  <dcterms:modified xsi:type="dcterms:W3CDTF">2025-04-14T05:13:00Z</dcterms:modified>
</cp:coreProperties>
</file>